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CD" w:rsidRDefault="00C326C2" w:rsidP="00583FDD">
      <w:pPr>
        <w:jc w:val="center"/>
      </w:pPr>
      <w:r>
        <w:rPr>
          <w:noProof/>
        </w:rPr>
        <w:pict>
          <v:rect id="_x0000_s1026" style="position:absolute;left:0;text-align:left;margin-left:370.5pt;margin-top:202.15pt;width:50.05pt;height:21.95pt;rotation:1390541fd;z-index:251658240" strokeweight="3pt">
            <v:textbox>
              <w:txbxContent>
                <w:p w:rsidR="00C326C2" w:rsidRDefault="00C326C2" w:rsidP="00C326C2">
                  <w:pPr>
                    <w:ind w:firstLine="0"/>
                    <w:jc w:val="both"/>
                  </w:pPr>
                  <w:r>
                    <w:t xml:space="preserve">   база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6.1pt;margin-top:227.75pt;width:26.1pt;height:15pt;z-index:251659264">
            <v:textbox>
              <w:txbxContent>
                <w:p w:rsidR="00C326C2" w:rsidRPr="00C326C2" w:rsidRDefault="00C326C2" w:rsidP="00C326C2">
                  <w:pPr>
                    <w:ind w:right="-26" w:firstLine="0"/>
                    <w:jc w:val="both"/>
                    <w:rPr>
                      <w:sz w:val="12"/>
                      <w:szCs w:val="12"/>
                    </w:rPr>
                  </w:pPr>
                  <w:r w:rsidRPr="00C326C2">
                    <w:rPr>
                      <w:sz w:val="12"/>
                      <w:szCs w:val="12"/>
                    </w:rPr>
                    <w:t>46В</w:t>
                  </w:r>
                </w:p>
              </w:txbxContent>
            </v:textbox>
          </v:rect>
        </w:pict>
      </w:r>
      <w:r w:rsidR="00016D2A">
        <w:rPr>
          <w:noProof/>
        </w:rPr>
        <w:drawing>
          <wp:inline distT="0" distB="0" distL="0" distR="0">
            <wp:extent cx="7649210" cy="3912235"/>
            <wp:effectExtent l="19050" t="0" r="889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210" cy="391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1CD" w:rsidSect="0021511E">
      <w:headerReference w:type="default" r:id="rId8"/>
      <w:pgSz w:w="16838" w:h="11906" w:orient="landscape"/>
      <w:pgMar w:top="22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93B" w:rsidRDefault="00B5293B" w:rsidP="00583FDD">
      <w:pPr>
        <w:spacing w:before="0" w:after="0"/>
      </w:pPr>
      <w:r>
        <w:separator/>
      </w:r>
    </w:p>
  </w:endnote>
  <w:endnote w:type="continuationSeparator" w:id="1">
    <w:p w:rsidR="00B5293B" w:rsidRDefault="00B5293B" w:rsidP="00583FD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93B" w:rsidRDefault="00B5293B" w:rsidP="00583FDD">
      <w:pPr>
        <w:spacing w:before="0" w:after="0"/>
      </w:pPr>
      <w:r>
        <w:separator/>
      </w:r>
    </w:p>
  </w:footnote>
  <w:footnote w:type="continuationSeparator" w:id="1">
    <w:p w:rsidR="00B5293B" w:rsidRDefault="00B5293B" w:rsidP="00583FDD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1E" w:rsidRDefault="0021511E" w:rsidP="0021511E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21511E" w:rsidRDefault="0021511E" w:rsidP="0021511E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21511E" w:rsidRDefault="0021511E" w:rsidP="0021511E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583FDD" w:rsidRDefault="00583FDD" w:rsidP="0021511E">
    <w:pPr>
      <w:pStyle w:val="a8"/>
      <w:spacing w:before="100" w:after="100"/>
      <w:contextualSpacing/>
      <w:jc w:val="center"/>
      <w:rPr>
        <w:b/>
        <w:sz w:val="26"/>
        <w:szCs w:val="26"/>
      </w:rPr>
    </w:pPr>
    <w:r w:rsidRPr="00583FDD">
      <w:rPr>
        <w:b/>
        <w:sz w:val="26"/>
        <w:szCs w:val="26"/>
      </w:rPr>
      <w:t>г. Торжок, Ленинградское шоссе, участок в 16 м</w:t>
    </w:r>
    <w:r w:rsidR="00C326C2">
      <w:rPr>
        <w:b/>
        <w:sz w:val="26"/>
        <w:szCs w:val="26"/>
      </w:rPr>
      <w:t>,</w:t>
    </w:r>
    <w:r w:rsidRPr="00583FDD">
      <w:rPr>
        <w:b/>
        <w:sz w:val="26"/>
        <w:szCs w:val="26"/>
      </w:rPr>
      <w:t xml:space="preserve"> </w:t>
    </w:r>
    <w:r w:rsidR="00C326C2">
      <w:rPr>
        <w:b/>
        <w:sz w:val="26"/>
        <w:szCs w:val="26"/>
      </w:rPr>
      <w:t xml:space="preserve">северо-западнее </w:t>
    </w:r>
    <w:r w:rsidRPr="00583FDD">
      <w:rPr>
        <w:b/>
        <w:sz w:val="26"/>
        <w:szCs w:val="26"/>
      </w:rPr>
      <w:t>от дома №46В</w:t>
    </w:r>
  </w:p>
  <w:p w:rsidR="0021511E" w:rsidRDefault="0021511E" w:rsidP="0021511E">
    <w:pPr>
      <w:pStyle w:val="a8"/>
      <w:spacing w:before="100" w:after="100"/>
      <w:contextualSpacing/>
      <w:jc w:val="left"/>
      <w:rPr>
        <w:b/>
        <w:sz w:val="26"/>
        <w:szCs w:val="26"/>
      </w:rPr>
    </w:pPr>
    <w:r>
      <w:rPr>
        <w:b/>
        <w:sz w:val="26"/>
        <w:szCs w:val="26"/>
      </w:rPr>
      <w:t xml:space="preserve">            </w:t>
    </w:r>
    <w:r w:rsidRPr="00583FDD">
      <w:rPr>
        <w:b/>
        <w:sz w:val="26"/>
        <w:szCs w:val="26"/>
      </w:rPr>
      <w:t>База по заправке поливомоечных машин</w:t>
    </w:r>
  </w:p>
  <w:p w:rsidR="0021511E" w:rsidRPr="00583FDD" w:rsidRDefault="0021511E" w:rsidP="0021511E">
    <w:pPr>
      <w:pStyle w:val="a8"/>
      <w:spacing w:before="100" w:after="100"/>
      <w:contextualSpacing/>
      <w:jc w:val="left"/>
      <w:rPr>
        <w:b/>
        <w:sz w:val="26"/>
        <w:szCs w:val="26"/>
      </w:rPr>
    </w:pPr>
    <w:r>
      <w:rPr>
        <w:b/>
        <w:sz w:val="26"/>
        <w:szCs w:val="26"/>
      </w:rPr>
      <w:t xml:space="preserve">            </w:t>
    </w:r>
    <w:r w:rsidRPr="00583FDD">
      <w:rPr>
        <w:b/>
        <w:sz w:val="26"/>
        <w:szCs w:val="26"/>
      </w:rPr>
      <w:t xml:space="preserve">База по </w:t>
    </w:r>
    <w:r>
      <w:rPr>
        <w:b/>
        <w:sz w:val="26"/>
        <w:szCs w:val="26"/>
      </w:rPr>
      <w:t>складированию песка и реагентов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583FDD"/>
    <w:rsid w:val="00016D2A"/>
    <w:rsid w:val="000321CD"/>
    <w:rsid w:val="000A3A47"/>
    <w:rsid w:val="0021511E"/>
    <w:rsid w:val="00263430"/>
    <w:rsid w:val="003C3CCD"/>
    <w:rsid w:val="003E0AB4"/>
    <w:rsid w:val="00570EA3"/>
    <w:rsid w:val="00583FDD"/>
    <w:rsid w:val="005A12D9"/>
    <w:rsid w:val="00630783"/>
    <w:rsid w:val="009A4AC1"/>
    <w:rsid w:val="00A53C5C"/>
    <w:rsid w:val="00A57788"/>
    <w:rsid w:val="00B5293B"/>
    <w:rsid w:val="00BF434D"/>
    <w:rsid w:val="00C326C2"/>
    <w:rsid w:val="00C94CF2"/>
    <w:rsid w:val="00D55531"/>
    <w:rsid w:val="00EE3E80"/>
    <w:rsid w:val="00F62356"/>
    <w:rsid w:val="00FE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38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83"/>
  </w:style>
  <w:style w:type="paragraph" w:styleId="1">
    <w:name w:val="heading 1"/>
    <w:basedOn w:val="a"/>
    <w:next w:val="a"/>
    <w:link w:val="10"/>
    <w:qFormat/>
    <w:rsid w:val="00630783"/>
    <w:pPr>
      <w:keepNext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630783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63078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63078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783"/>
    <w:rPr>
      <w:b/>
      <w:bCs/>
      <w:sz w:val="26"/>
    </w:rPr>
  </w:style>
  <w:style w:type="character" w:customStyle="1" w:styleId="20">
    <w:name w:val="Заголовок 2 Знак"/>
    <w:basedOn w:val="a0"/>
    <w:link w:val="2"/>
    <w:rsid w:val="00630783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630783"/>
    <w:rPr>
      <w:sz w:val="24"/>
    </w:rPr>
  </w:style>
  <w:style w:type="character" w:customStyle="1" w:styleId="40">
    <w:name w:val="Заголовок 4 Знак"/>
    <w:basedOn w:val="a0"/>
    <w:link w:val="4"/>
    <w:semiHidden/>
    <w:rsid w:val="0063078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63078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630783"/>
    <w:rPr>
      <w:sz w:val="24"/>
    </w:rPr>
  </w:style>
  <w:style w:type="character" w:styleId="a5">
    <w:name w:val="Strong"/>
    <w:basedOn w:val="a0"/>
    <w:uiPriority w:val="22"/>
    <w:qFormat/>
    <w:rsid w:val="0063078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83FD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FD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83FDD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83FDD"/>
  </w:style>
  <w:style w:type="paragraph" w:styleId="aa">
    <w:name w:val="footer"/>
    <w:basedOn w:val="a"/>
    <w:link w:val="ab"/>
    <w:uiPriority w:val="99"/>
    <w:semiHidden/>
    <w:unhideWhenUsed/>
    <w:rsid w:val="00583FDD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83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24FBC-5730-4301-B51B-48A2B6F6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Мясникова Наталья Николаевна</cp:lastModifiedBy>
  <cp:revision>7</cp:revision>
  <dcterms:created xsi:type="dcterms:W3CDTF">2016-02-14T21:48:00Z</dcterms:created>
  <dcterms:modified xsi:type="dcterms:W3CDTF">2016-02-15T13:45:00Z</dcterms:modified>
</cp:coreProperties>
</file>